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FA" w:rsidRDefault="009A6BCB" w:rsidP="00D7641D">
      <w:pPr>
        <w:tabs>
          <w:tab w:val="left" w:pos="3645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8AA3D5D" wp14:editId="36012367">
            <wp:simplePos x="0" y="0"/>
            <wp:positionH relativeFrom="column">
              <wp:posOffset>-622935</wp:posOffset>
            </wp:positionH>
            <wp:positionV relativeFrom="paragraph">
              <wp:posOffset>288290</wp:posOffset>
            </wp:positionV>
            <wp:extent cx="1038225" cy="809625"/>
            <wp:effectExtent l="0" t="0" r="9525" b="9525"/>
            <wp:wrapNone/>
            <wp:docPr id="8" name="Рисунок 8" descr="C:\Users\52\Desktop\ДВОРЕЦ\ФОТО, ВИДЕ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\Desktop\ДВОРЕЦ\ФОТО, ВИДЕО\логоти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6181" r="6249" b="8654"/>
                    <a:stretch/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41D" w:rsidRPr="008026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0E7749" wp14:editId="4602E8D0">
                <wp:simplePos x="0" y="0"/>
                <wp:positionH relativeFrom="column">
                  <wp:posOffset>481965</wp:posOffset>
                </wp:positionH>
                <wp:positionV relativeFrom="paragraph">
                  <wp:posOffset>-16510</wp:posOffset>
                </wp:positionV>
                <wp:extent cx="5534025" cy="1466850"/>
                <wp:effectExtent l="57150" t="38100" r="85725" b="95250"/>
                <wp:wrapNone/>
                <wp:docPr id="1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66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7641D" w:rsidRPr="00D7641D" w:rsidRDefault="00D7641D" w:rsidP="00D764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D7641D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Всероссийский профессиональный конкурс «Арктур»</w:t>
                            </w:r>
                          </w:p>
                          <w:p w:rsidR="005A2B46" w:rsidRPr="008026E2" w:rsidRDefault="00D7641D" w:rsidP="00D7641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41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Номинация конкурса:</w:t>
                            </w:r>
                            <w:r w:rsidRPr="00D7641D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«Руководитель образовательной организации, реализующей программы дополнительного</w:t>
                            </w:r>
                            <w:r w:rsidRPr="00D7641D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641D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образования детей»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37.95pt;margin-top:-1.3pt;width:435.7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" fillcolor="#a3c4ff" strokecolor="#1f497d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641D" w:rsidRPr="00D7641D" w:rsidRDefault="00D7641D" w:rsidP="00D764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D7641D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Всероссийский профессиональный конкурс «Арктур»</w:t>
                      </w:r>
                    </w:p>
                    <w:p w:rsidR="005A2B46" w:rsidRPr="008026E2" w:rsidRDefault="00D7641D" w:rsidP="00D7641D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41D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Номинация конкурса:</w:t>
                      </w:r>
                      <w:r w:rsidRPr="00D7641D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«Руководитель образовательной организации, реализующей программы дополнительного</w:t>
                      </w:r>
                      <w:r w:rsidRPr="00D7641D">
                        <w:rPr>
                          <w:rFonts w:ascii="Calibri" w:hAnsi="Calibr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D7641D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образования детей»</w:t>
                      </w:r>
                    </w:p>
                  </w:txbxContent>
                </v:textbox>
              </v:roundrect>
            </w:pict>
          </mc:Fallback>
        </mc:AlternateContent>
      </w:r>
      <w:r w:rsidR="00D7641D">
        <w:tab/>
      </w:r>
    </w:p>
    <w:p w:rsidR="00D7641D" w:rsidRDefault="00D7641D" w:rsidP="00D7641D">
      <w:pPr>
        <w:tabs>
          <w:tab w:val="left" w:pos="3645"/>
        </w:tabs>
      </w:pPr>
    </w:p>
    <w:p w:rsidR="00C35B7A" w:rsidRDefault="00C35B7A"/>
    <w:p w:rsidR="0089546D" w:rsidRPr="0089546D" w:rsidRDefault="0089546D" w:rsidP="0089546D"/>
    <w:p w:rsidR="0089546D" w:rsidRPr="0089546D" w:rsidRDefault="0089546D" w:rsidP="0089546D"/>
    <w:tbl>
      <w:tblPr>
        <w:tblStyle w:val="a3"/>
        <w:tblpPr w:leftFromText="180" w:rightFromText="180" w:vertAnchor="page" w:horzAnchor="margin" w:tblpXSpec="center" w:tblpY="429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F25C8C" w:rsidTr="00F25C8C">
        <w:trPr>
          <w:trHeight w:val="4388"/>
        </w:trPr>
        <w:tc>
          <w:tcPr>
            <w:tcW w:w="3652" w:type="dxa"/>
          </w:tcPr>
          <w:p w:rsidR="00F25C8C" w:rsidRDefault="00F25C8C" w:rsidP="00F25C8C">
            <w:pPr>
              <w:ind w:left="-567"/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5C44E887" wp14:editId="5A9971C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41275</wp:posOffset>
                  </wp:positionV>
                  <wp:extent cx="2172335" cy="2686050"/>
                  <wp:effectExtent l="0" t="0" r="0" b="0"/>
                  <wp:wrapThrough wrapText="bothSides">
                    <wp:wrapPolygon edited="0">
                      <wp:start x="0" y="0"/>
                      <wp:lineTo x="0" y="21447"/>
                      <wp:lineTo x="21404" y="21447"/>
                      <wp:lineTo x="21404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268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:rsidR="00650E7C" w:rsidRDefault="00F25C8C" w:rsidP="00F25C8C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Радченко Татьяна Владимировна, </w:t>
            </w:r>
          </w:p>
          <w:p w:rsidR="00F25C8C" w:rsidRDefault="00650E7C" w:rsidP="00F25C8C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Д</w:t>
            </w:r>
            <w:r w:rsidR="00F25C8C" w:rsidRPr="00D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иректор </w:t>
            </w:r>
            <w:r w:rsidR="00F25C8C">
              <w:t xml:space="preserve"> </w:t>
            </w:r>
            <w:r w:rsidR="00F25C8C" w:rsidRPr="009A6B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бюджетного учреждения дополнительного образования</w:t>
            </w:r>
            <w:r w:rsidR="00F25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5C8C" w:rsidRDefault="00F25C8C" w:rsidP="00F25C8C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«Дворец творчества детей и молодежи </w:t>
            </w:r>
          </w:p>
          <w:p w:rsidR="00F25C8C" w:rsidRDefault="0001396B" w:rsidP="00F25C8C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640794</wp:posOffset>
                      </wp:positionH>
                      <wp:positionV relativeFrom="paragraph">
                        <wp:posOffset>167822</wp:posOffset>
                      </wp:positionV>
                      <wp:extent cx="3112629" cy="1550256"/>
                      <wp:effectExtent l="0" t="133350" r="107315" b="297815"/>
                      <wp:wrapNone/>
                      <wp:docPr id="6" name="Стрелка вле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65289">
                                <a:off x="0" y="0"/>
                                <a:ext cx="3112629" cy="155025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3E4" w:rsidRPr="003B63E4" w:rsidRDefault="0001396B" w:rsidP="003B63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01396B">
                                    <w:rPr>
                                      <w:rFonts w:ascii="Helvetica" w:hAnsi="Helvetica"/>
                                      <w:sz w:val="23"/>
                                      <w:szCs w:val="23"/>
                                      <w:lang w:val="en-US"/>
                                    </w:rPr>
                                    <w:br/>
                                  </w:r>
                                  <w:r w:rsidR="00B767D1" w:rsidRPr="00B767D1">
                                    <w:rPr>
                                      <w:rFonts w:ascii="Helvetica" w:hAnsi="Helvetica"/>
                                      <w:b/>
                                      <w:sz w:val="23"/>
                                      <w:szCs w:val="23"/>
                                    </w:rPr>
                                    <w:t>Видеоролик</w:t>
                                  </w:r>
                                  <w:r w:rsidRPr="00B767D1">
                                    <w:rPr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01396B" w:rsidRPr="00B767D1" w:rsidRDefault="00593C95" w:rsidP="003B63E4">
                                  <w:pPr>
                                    <w:spacing w:after="0" w:line="240" w:lineRule="auto"/>
                                    <w:jc w:val="center"/>
                                  </w:pPr>
                                  <w:hyperlink r:id="rId10" w:history="1">
                                    <w:r w:rsidR="003B63E4" w:rsidRPr="00D94319">
                                      <w:rPr>
                                        <w:rStyle w:val="ac"/>
                                        <w:rFonts w:ascii="Helvetica" w:hAnsi="Helvetica"/>
                                        <w:b/>
                                        <w:sz w:val="23"/>
                                        <w:szCs w:val="23"/>
                                      </w:rPr>
                                      <w:t>https://youtu.be/7L8shK5yQiw</w:t>
                                    </w:r>
                                  </w:hyperlink>
                                  <w:r w:rsidR="003B63E4">
                                    <w:rPr>
                                      <w:rFonts w:ascii="Helvetica" w:hAnsi="Helvetica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6" o:spid="_x0000_s1027" type="#_x0000_t66" style="position:absolute;left:0;text-align:left;margin-left:50.45pt;margin-top:13.2pt;width:245.1pt;height:122.05pt;rotation:-123940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" adj="5379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B63E4" w:rsidRPr="003B63E4" w:rsidRDefault="0001396B" w:rsidP="003B63E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23"/>
                                <w:szCs w:val="23"/>
                              </w:rPr>
                            </w:pPr>
                            <w:r w:rsidRPr="0001396B">
                              <w:rPr>
                                <w:rFonts w:ascii="Helvetica" w:hAnsi="Helvetica"/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 w:rsidR="00B767D1" w:rsidRPr="00B767D1">
                              <w:rPr>
                                <w:rFonts w:ascii="Helvetica" w:hAnsi="Helvetica"/>
                                <w:b/>
                                <w:sz w:val="23"/>
                                <w:szCs w:val="23"/>
                              </w:rPr>
                              <w:t>Видеоролик</w:t>
                            </w:r>
                            <w:r w:rsidRPr="00B767D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  <w:p w:rsidR="0001396B" w:rsidRPr="00B767D1" w:rsidRDefault="00593C95" w:rsidP="003B63E4">
                            <w:pPr>
                              <w:spacing w:after="0" w:line="240" w:lineRule="auto"/>
                              <w:jc w:val="center"/>
                            </w:pPr>
                            <w:hyperlink r:id="rId11" w:history="1">
                              <w:r w:rsidR="003B63E4" w:rsidRPr="00D94319">
                                <w:rPr>
                                  <w:rStyle w:val="ac"/>
                                  <w:rFonts w:ascii="Helvetica" w:hAnsi="Helvetica"/>
                                  <w:b/>
                                  <w:sz w:val="23"/>
                                  <w:szCs w:val="23"/>
                                </w:rPr>
                                <w:t>https://youtu.be/7L8shK5yQiw</w:t>
                              </w:r>
                            </w:hyperlink>
                            <w:r w:rsidR="003B63E4">
                              <w:rPr>
                                <w:rFonts w:ascii="Helvetica" w:hAnsi="Helvetic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C8C">
              <w:rPr>
                <w:rFonts w:ascii="Times New Roman" w:hAnsi="Times New Roman" w:cs="Times New Roman"/>
                <w:b/>
                <w:sz w:val="24"/>
                <w:szCs w:val="24"/>
              </w:rPr>
              <w:t>им. Н.И. Сипягина» МО город Новороссийск</w:t>
            </w:r>
          </w:p>
          <w:p w:rsidR="00F25C8C" w:rsidRDefault="00F25C8C" w:rsidP="00F25C8C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0BEB399E" wp14:editId="5A0E1C1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12700</wp:posOffset>
                  </wp:positionV>
                  <wp:extent cx="3085465" cy="1995805"/>
                  <wp:effectExtent l="0" t="0" r="635" b="4445"/>
                  <wp:wrapThrough wrapText="bothSides">
                    <wp:wrapPolygon edited="0">
                      <wp:start x="0" y="0"/>
                      <wp:lineTo x="0" y="21442"/>
                      <wp:lineTo x="21471" y="21442"/>
                      <wp:lineTo x="21471" y="0"/>
                      <wp:lineTo x="0" y="0"/>
                    </wp:wrapPolygon>
                  </wp:wrapThrough>
                  <wp:docPr id="5" name="Picture 4" descr="https://static9.depositphotos.com/1221156/1112/i/950/depositphotos_11127307-stock-photo-lens-film-strip-border-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s://static9.depositphotos.com/1221156/1112/i/950/depositphotos_11127307-stock-photo-lens-film-strip-border-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1" t="7647" r="6927" b="5284"/>
                          <a:stretch/>
                        </pic:blipFill>
                        <pic:spPr bwMode="auto">
                          <a:xfrm>
                            <a:off x="0" y="0"/>
                            <a:ext cx="3085465" cy="199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5C8C" w:rsidRDefault="00F25C8C" w:rsidP="00F25C8C">
            <w:pPr>
              <w:ind w:left="-567"/>
              <w:jc w:val="center"/>
            </w:pPr>
          </w:p>
        </w:tc>
      </w:tr>
    </w:tbl>
    <w:p w:rsidR="0089546D" w:rsidRPr="00F25C8C" w:rsidRDefault="00D7641D" w:rsidP="00F25C8C">
      <w:pPr>
        <w:ind w:left="-567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F25C8C">
        <w:rPr>
          <w:rFonts w:ascii="Times New Roman" w:hAnsi="Times New Roman" w:cs="Times New Roman"/>
          <w:color w:val="002060"/>
          <w:sz w:val="44"/>
          <w:szCs w:val="44"/>
        </w:rPr>
        <w:t>ПРЕДСТАВЛЕНИЕ</w:t>
      </w:r>
    </w:p>
    <w:p w:rsidR="00D7641D" w:rsidRDefault="00D7641D" w:rsidP="00F25C8C">
      <w:pPr>
        <w:ind w:left="-567"/>
        <w:jc w:val="center"/>
      </w:pPr>
    </w:p>
    <w:p w:rsidR="00F25C8C" w:rsidRPr="0065683D" w:rsidRDefault="00F25C8C" w:rsidP="00F25C8C">
      <w:pPr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83D">
        <w:rPr>
          <w:rFonts w:ascii="Times New Roman" w:hAnsi="Times New Roman" w:cs="Times New Roman"/>
          <w:sz w:val="28"/>
          <w:szCs w:val="28"/>
        </w:rPr>
        <w:t>Радченко Татьяна Владимировна, 05.06.1965 года рождения, образование высшее, в 1995 году</w:t>
      </w:r>
      <w:r w:rsidRPr="006568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83D">
        <w:rPr>
          <w:rFonts w:ascii="Times New Roman" w:hAnsi="Times New Roman" w:cs="Times New Roman"/>
          <w:sz w:val="28"/>
          <w:szCs w:val="28"/>
        </w:rPr>
        <w:t>окончила Ростовский государственный педагогический университет по специальности «П</w:t>
      </w:r>
      <w:r w:rsidRPr="006568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едагогика и психология дошкольная</w:t>
      </w:r>
      <w:r w:rsidRPr="0065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568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83D">
        <w:rPr>
          <w:rFonts w:ascii="Times New Roman" w:hAnsi="Times New Roman" w:cs="Times New Roman"/>
          <w:bCs/>
          <w:sz w:val="28"/>
          <w:szCs w:val="28"/>
        </w:rPr>
        <w:t>В 2015г. получила второе высшее образование, окончила ФГБОУ ВПО Кубанский Государственный Университет по квалификации «</w:t>
      </w:r>
      <w:r w:rsidRPr="0065683D">
        <w:rPr>
          <w:rFonts w:ascii="Times New Roman" w:hAnsi="Times New Roman" w:cs="Times New Roman"/>
          <w:sz w:val="28"/>
          <w:szCs w:val="28"/>
        </w:rPr>
        <w:t xml:space="preserve">Магистр педагогического образования», </w:t>
      </w:r>
      <w:r w:rsidRPr="0065683D">
        <w:rPr>
          <w:rFonts w:ascii="Times New Roman" w:hAnsi="Times New Roman" w:cs="Times New Roman"/>
          <w:bCs/>
          <w:sz w:val="28"/>
          <w:szCs w:val="28"/>
        </w:rPr>
        <w:t>защитила диссертацию на тему: «</w:t>
      </w:r>
      <w:r w:rsidRPr="0065683D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профессиональной компетентности педагога в системе дополнительного образования детей». 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83D">
        <w:rPr>
          <w:rFonts w:ascii="Times New Roman" w:hAnsi="Times New Roman" w:cs="Times New Roman"/>
          <w:sz w:val="28"/>
          <w:szCs w:val="28"/>
        </w:rPr>
        <w:t>Педагогический стаж - 35 лет. Стаж руководящей работы в должности заместителя директора по учебно-воспитательной работе - 20 лет, в должности директора МБУ ДО ДТДМ - 10 лет (приказ УО г. Новороссийска № 198-ЛС от 14.12.2010г.).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83D">
        <w:rPr>
          <w:rFonts w:ascii="Times New Roman" w:hAnsi="Times New Roman" w:cs="Times New Roman"/>
          <w:sz w:val="28"/>
          <w:szCs w:val="28"/>
        </w:rPr>
        <w:t xml:space="preserve">По результатам профессиональной деятельности  </w:t>
      </w:r>
      <w:r w:rsidRPr="00F25C8C">
        <w:rPr>
          <w:rFonts w:ascii="Times New Roman" w:hAnsi="Times New Roman" w:cs="Times New Roman"/>
          <w:i/>
          <w:color w:val="002060"/>
          <w:sz w:val="28"/>
          <w:szCs w:val="28"/>
        </w:rPr>
        <w:t>имеет следующие награды:</w:t>
      </w:r>
      <w:r w:rsidRPr="00F25C8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25C8C" w:rsidRPr="0065683D" w:rsidRDefault="00F25C8C" w:rsidP="00F25C8C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83D">
        <w:rPr>
          <w:rFonts w:ascii="Times New Roman" w:hAnsi="Times New Roman" w:cs="Times New Roman"/>
          <w:sz w:val="28"/>
          <w:szCs w:val="28"/>
        </w:rPr>
        <w:t xml:space="preserve">Грамота депутата Государственной Думы Российской Федерации (2016г.), Грамота Министерства  образования и науки Краснодарского края за вклад в развитие системы дополнительного образования (2014г.), Благодарность губернатора Краснодарского края за значительный вклад в развитие дополнительного образования Кубани (2018г.), занесена на Доску Почета г. Новороссийска (2014г.);  Грамоты главы  муниципального образования город </w:t>
      </w:r>
      <w:r w:rsidRPr="0065683D">
        <w:rPr>
          <w:rFonts w:ascii="Times New Roman" w:hAnsi="Times New Roman" w:cs="Times New Roman"/>
          <w:sz w:val="28"/>
          <w:szCs w:val="28"/>
        </w:rPr>
        <w:lastRenderedPageBreak/>
        <w:t>Новороссийск (2018, 2019гг.), управления образования  г. Новороссийска (2016, 2017 гг.).</w:t>
      </w:r>
      <w:proofErr w:type="gramEnd"/>
    </w:p>
    <w:p w:rsidR="00F25C8C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83D">
        <w:rPr>
          <w:rFonts w:ascii="Times New Roman" w:hAnsi="Times New Roman" w:cs="Times New Roman"/>
          <w:sz w:val="28"/>
          <w:szCs w:val="28"/>
        </w:rPr>
        <w:tab/>
        <w:t>Опытом своей руководящей работы Ра</w:t>
      </w:r>
      <w:r>
        <w:rPr>
          <w:rFonts w:ascii="Times New Roman" w:hAnsi="Times New Roman" w:cs="Times New Roman"/>
          <w:sz w:val="28"/>
          <w:szCs w:val="28"/>
        </w:rPr>
        <w:t>дченко Т.В. делится с коллегами:</w:t>
      </w:r>
      <w:r w:rsidRPr="0065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C8C">
        <w:rPr>
          <w:rFonts w:ascii="Times New Roman" w:hAnsi="Times New Roman" w:cs="Times New Roman"/>
          <w:sz w:val="28"/>
          <w:szCs w:val="28"/>
        </w:rPr>
        <w:t>-</w:t>
      </w:r>
      <w:r w:rsidRPr="00656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8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еждународной научно-</w:t>
      </w:r>
      <w:r w:rsidRPr="0065683D">
        <w:rPr>
          <w:rFonts w:ascii="Times New Roman" w:hAnsi="Times New Roman" w:cs="Times New Roman"/>
          <w:bCs/>
          <w:sz w:val="28"/>
          <w:szCs w:val="28"/>
        </w:rPr>
        <w:t>практической конференции «Экологическое благополучие и здоровый образ жизни человека в 21веке» (2018г.);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8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5683D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65683D">
        <w:rPr>
          <w:rFonts w:ascii="Times New Roman" w:hAnsi="Times New Roman" w:cs="Times New Roman"/>
          <w:bCs/>
          <w:sz w:val="28"/>
          <w:szCs w:val="28"/>
        </w:rPr>
        <w:t xml:space="preserve"> Международной научн</w:t>
      </w:r>
      <w:proofErr w:type="gramStart"/>
      <w:r w:rsidRPr="0065683D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65683D">
        <w:rPr>
          <w:rFonts w:ascii="Times New Roman" w:hAnsi="Times New Roman" w:cs="Times New Roman"/>
          <w:bCs/>
          <w:sz w:val="28"/>
          <w:szCs w:val="28"/>
        </w:rPr>
        <w:t xml:space="preserve"> практической конференции «Наука и знание: инновационные подходы  к решению практических профессиональных задач по формированию конкурентно - способных специалистов» (2018г.);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83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5683D">
        <w:rPr>
          <w:rFonts w:ascii="Times New Roman" w:hAnsi="Times New Roman" w:cs="Times New Roman"/>
          <w:bCs/>
          <w:sz w:val="28"/>
          <w:szCs w:val="28"/>
        </w:rPr>
        <w:t>Диссеминационный</w:t>
      </w:r>
      <w:proofErr w:type="spellEnd"/>
      <w:r w:rsidRPr="0065683D">
        <w:rPr>
          <w:rFonts w:ascii="Times New Roman" w:hAnsi="Times New Roman" w:cs="Times New Roman"/>
          <w:bCs/>
          <w:sz w:val="28"/>
          <w:szCs w:val="28"/>
        </w:rPr>
        <w:t xml:space="preserve"> семинар «Результативность проектной и </w:t>
      </w:r>
      <w:proofErr w:type="spellStart"/>
      <w:r w:rsidRPr="0065683D">
        <w:rPr>
          <w:rFonts w:ascii="Times New Roman" w:hAnsi="Times New Roman" w:cs="Times New Roman"/>
          <w:bCs/>
          <w:sz w:val="28"/>
          <w:szCs w:val="28"/>
        </w:rPr>
        <w:t>поисково</w:t>
      </w:r>
      <w:proofErr w:type="spellEnd"/>
      <w:r w:rsidRPr="0065683D">
        <w:rPr>
          <w:rFonts w:ascii="Times New Roman" w:hAnsi="Times New Roman" w:cs="Times New Roman"/>
          <w:bCs/>
          <w:sz w:val="28"/>
          <w:szCs w:val="28"/>
        </w:rPr>
        <w:t xml:space="preserve"> - исследовательской деятельности как показатель качества сетевого взаимодействия» (2018г.)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5683D">
        <w:rPr>
          <w:rFonts w:ascii="Times New Roman" w:hAnsi="Times New Roman" w:cs="Times New Roman"/>
          <w:i/>
          <w:sz w:val="28"/>
          <w:szCs w:val="28"/>
        </w:rPr>
        <w:t xml:space="preserve">Выступала с докладами на краевых конференциях с темами: 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83D">
        <w:rPr>
          <w:rFonts w:ascii="Times New Roman" w:hAnsi="Times New Roman" w:cs="Times New Roman"/>
          <w:sz w:val="28"/>
          <w:szCs w:val="28"/>
        </w:rPr>
        <w:t>- «Развитие научно-технического и инновационного творчества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3D">
        <w:rPr>
          <w:rFonts w:ascii="Times New Roman" w:hAnsi="Times New Roman" w:cs="Times New Roman"/>
          <w:sz w:val="28"/>
          <w:szCs w:val="28"/>
        </w:rPr>
        <w:t>Краснодар, 2016 г.);</w:t>
      </w:r>
    </w:p>
    <w:p w:rsidR="00F25C8C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83D">
        <w:rPr>
          <w:rFonts w:ascii="Times New Roman" w:hAnsi="Times New Roman" w:cs="Times New Roman"/>
          <w:sz w:val="28"/>
          <w:szCs w:val="28"/>
        </w:rPr>
        <w:t xml:space="preserve"> - «Управление качеством в системе дополнительного образования»  </w:t>
      </w:r>
    </w:p>
    <w:p w:rsidR="00F25C8C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83D">
        <w:rPr>
          <w:rFonts w:ascii="Times New Roman" w:hAnsi="Times New Roman" w:cs="Times New Roman"/>
          <w:sz w:val="28"/>
          <w:szCs w:val="28"/>
        </w:rPr>
        <w:t>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3D">
        <w:rPr>
          <w:rFonts w:ascii="Times New Roman" w:hAnsi="Times New Roman" w:cs="Times New Roman"/>
          <w:sz w:val="28"/>
          <w:szCs w:val="28"/>
        </w:rPr>
        <w:t xml:space="preserve">Краснодар, 2016г.);                    </w:t>
      </w:r>
    </w:p>
    <w:p w:rsidR="00F25C8C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83D">
        <w:rPr>
          <w:rFonts w:ascii="Times New Roman" w:hAnsi="Times New Roman" w:cs="Times New Roman"/>
          <w:sz w:val="28"/>
          <w:szCs w:val="28"/>
        </w:rPr>
        <w:t>- «Рейтинг-основа повышения качества и эффективность деятельности УДО</w:t>
      </w:r>
      <w:r w:rsidRPr="0065683D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83D">
        <w:rPr>
          <w:rFonts w:ascii="Times New Roman" w:hAnsi="Times New Roman" w:cs="Times New Roman"/>
          <w:bCs/>
          <w:sz w:val="28"/>
          <w:szCs w:val="28"/>
        </w:rPr>
        <w:t xml:space="preserve">(г. </w:t>
      </w:r>
      <w:r w:rsidRPr="0065683D">
        <w:rPr>
          <w:rFonts w:ascii="Times New Roman" w:hAnsi="Times New Roman" w:cs="Times New Roman"/>
          <w:sz w:val="28"/>
          <w:szCs w:val="28"/>
        </w:rPr>
        <w:t>Краснодар</w:t>
      </w:r>
      <w:r w:rsidRPr="0065683D">
        <w:rPr>
          <w:rFonts w:ascii="Times New Roman" w:hAnsi="Times New Roman" w:cs="Times New Roman"/>
          <w:bCs/>
          <w:sz w:val="28"/>
          <w:szCs w:val="28"/>
        </w:rPr>
        <w:t xml:space="preserve"> 2016г.);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8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5683D">
        <w:rPr>
          <w:rFonts w:ascii="Times New Roman" w:hAnsi="Times New Roman" w:cs="Times New Roman"/>
          <w:sz w:val="28"/>
          <w:szCs w:val="28"/>
        </w:rPr>
        <w:t>«Инновационные подходы в реализации программы развития ОДО» (г. Армавир, 2016г.).</w:t>
      </w:r>
    </w:p>
    <w:p w:rsidR="00F25C8C" w:rsidRPr="0065683D" w:rsidRDefault="00F25C8C" w:rsidP="00F25C8C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83D">
        <w:rPr>
          <w:rFonts w:ascii="Times New Roman" w:hAnsi="Times New Roman" w:cs="Times New Roman"/>
          <w:sz w:val="28"/>
          <w:szCs w:val="28"/>
        </w:rPr>
        <w:tab/>
        <w:t xml:space="preserve">Высокий уровень выступлений и актуальность представленного опыта работы Радченко Т.В. был отмечен Дипломом 1 степени на конкурсе научных докладов «Интеллектуальный потенциал </w:t>
      </w:r>
      <w:proofErr w:type="spellStart"/>
      <w:r w:rsidRPr="0065683D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65683D">
        <w:rPr>
          <w:rFonts w:ascii="Times New Roman" w:hAnsi="Times New Roman" w:cs="Times New Roman"/>
          <w:sz w:val="28"/>
          <w:szCs w:val="28"/>
        </w:rPr>
        <w:t xml:space="preserve">» (г. Краснодар, 2016г.). 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83D">
        <w:rPr>
          <w:rFonts w:ascii="Times New Roman" w:hAnsi="Times New Roman" w:cs="Times New Roman"/>
          <w:bCs/>
          <w:sz w:val="28"/>
          <w:szCs w:val="28"/>
        </w:rPr>
        <w:tab/>
      </w:r>
      <w:r w:rsidRPr="0065683D">
        <w:rPr>
          <w:rFonts w:ascii="Times New Roman" w:hAnsi="Times New Roman" w:cs="Times New Roman"/>
          <w:sz w:val="28"/>
          <w:szCs w:val="28"/>
        </w:rPr>
        <w:t xml:space="preserve">В составе руководителей учреждений дополнительного образования Татьяна Владимировна была участником Межрегионального форума «Развитие системы дополнительного образования детей»  (г. Пермь.), на котором  представила опыт работы с детьми с ограниченными возможностями здоровья. 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83D">
        <w:rPr>
          <w:rFonts w:ascii="Times New Roman" w:hAnsi="Times New Roman" w:cs="Times New Roman"/>
          <w:sz w:val="28"/>
          <w:szCs w:val="28"/>
        </w:rPr>
        <w:tab/>
      </w:r>
      <w:r w:rsidRPr="00F25C8C">
        <w:rPr>
          <w:rFonts w:ascii="Times New Roman" w:hAnsi="Times New Roman" w:cs="Times New Roman"/>
          <w:bCs/>
          <w:i/>
          <w:color w:val="002060"/>
          <w:sz w:val="28"/>
          <w:szCs w:val="28"/>
        </w:rPr>
        <w:t>Информационно  - издательская деятельность Радченко Т.В</w:t>
      </w:r>
      <w:r w:rsidRPr="0065683D">
        <w:rPr>
          <w:rFonts w:ascii="Times New Roman" w:hAnsi="Times New Roman" w:cs="Times New Roman"/>
          <w:bCs/>
          <w:sz w:val="28"/>
          <w:szCs w:val="28"/>
        </w:rPr>
        <w:t>. представлена следующими работами: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83D">
        <w:rPr>
          <w:rFonts w:ascii="Times New Roman" w:hAnsi="Times New Roman" w:cs="Times New Roman"/>
          <w:bCs/>
          <w:sz w:val="28"/>
          <w:szCs w:val="28"/>
        </w:rPr>
        <w:t>- Статья «Второе рождение Дворца». Информационно-аналитический журнал «</w:t>
      </w:r>
      <w:proofErr w:type="gramStart"/>
      <w:r w:rsidRPr="0065683D">
        <w:rPr>
          <w:rFonts w:ascii="Times New Roman" w:hAnsi="Times New Roman" w:cs="Times New Roman"/>
          <w:bCs/>
          <w:sz w:val="28"/>
          <w:szCs w:val="28"/>
        </w:rPr>
        <w:t>Российское</w:t>
      </w:r>
      <w:proofErr w:type="gramEnd"/>
      <w:r w:rsidRPr="0065683D">
        <w:rPr>
          <w:rFonts w:ascii="Times New Roman" w:hAnsi="Times New Roman" w:cs="Times New Roman"/>
          <w:bCs/>
          <w:sz w:val="28"/>
          <w:szCs w:val="28"/>
        </w:rPr>
        <w:t xml:space="preserve"> образования» №1-2017г. Москва;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83D">
        <w:rPr>
          <w:rFonts w:ascii="Times New Roman" w:hAnsi="Times New Roman" w:cs="Times New Roman"/>
          <w:bCs/>
          <w:sz w:val="28"/>
          <w:szCs w:val="28"/>
        </w:rPr>
        <w:t xml:space="preserve">- «Социокультурный центр «Ориентир» как координатор неформального и </w:t>
      </w:r>
      <w:proofErr w:type="spellStart"/>
      <w:r w:rsidRPr="0065683D">
        <w:rPr>
          <w:rFonts w:ascii="Times New Roman" w:hAnsi="Times New Roman" w:cs="Times New Roman"/>
          <w:bCs/>
          <w:sz w:val="28"/>
          <w:szCs w:val="28"/>
        </w:rPr>
        <w:t>информального</w:t>
      </w:r>
      <w:proofErr w:type="spellEnd"/>
      <w:r w:rsidRPr="0065683D">
        <w:rPr>
          <w:rFonts w:ascii="Times New Roman" w:hAnsi="Times New Roman" w:cs="Times New Roman"/>
          <w:bCs/>
          <w:sz w:val="28"/>
          <w:szCs w:val="28"/>
        </w:rPr>
        <w:t xml:space="preserve"> образования в г. Новороссийске». Публикация в сборнике. «Психолого-педагогические исследования качества образования в условиях инновационной деятельности образовательной организации»;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83D">
        <w:rPr>
          <w:rFonts w:ascii="Times New Roman" w:hAnsi="Times New Roman" w:cs="Times New Roman"/>
          <w:bCs/>
          <w:sz w:val="28"/>
          <w:szCs w:val="28"/>
        </w:rPr>
        <w:t>- Материалы X Всероссийской (с международным участием) научно-практической конференции</w:t>
      </w:r>
      <w:proofErr w:type="gramStart"/>
      <w:r w:rsidRPr="0065683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5683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65683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5683D">
        <w:rPr>
          <w:rFonts w:ascii="Times New Roman" w:hAnsi="Times New Roman" w:cs="Times New Roman"/>
          <w:bCs/>
          <w:sz w:val="28"/>
          <w:szCs w:val="28"/>
        </w:rPr>
        <w:t>. Славянск-на-Кубани, 8-9 апреля 2017г.;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83D">
        <w:rPr>
          <w:rFonts w:ascii="Times New Roman" w:hAnsi="Times New Roman" w:cs="Times New Roman"/>
          <w:bCs/>
          <w:sz w:val="28"/>
          <w:szCs w:val="28"/>
        </w:rPr>
        <w:t>- «Управление качеством в учреждении дополнительного образования детей в условиях инновационного развития». Публикация в сборнике «Дополнительное образование в изменяющемся мире: развитие востребованности, привлекательности, результативности»: материалы III Международной практической конференции/ Челябинск – Москва, 26-27 октября 2017г.;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83D">
        <w:rPr>
          <w:rFonts w:ascii="Times New Roman" w:hAnsi="Times New Roman" w:cs="Times New Roman"/>
          <w:bCs/>
          <w:sz w:val="28"/>
          <w:szCs w:val="28"/>
        </w:rPr>
        <w:t>- «Развитие неформального экологического образования через систему сетевых проектов»;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83D">
        <w:rPr>
          <w:rFonts w:ascii="Times New Roman" w:hAnsi="Times New Roman" w:cs="Times New Roman"/>
          <w:bCs/>
          <w:sz w:val="28"/>
          <w:szCs w:val="28"/>
        </w:rPr>
        <w:t xml:space="preserve"> -публикация в сборнике. Материалы конференции «Экологическое благополучие и здоровый образ 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человека в XXI веке: политико-</w:t>
      </w:r>
      <w:r w:rsidRPr="0065683D">
        <w:rPr>
          <w:rFonts w:ascii="Times New Roman" w:hAnsi="Times New Roman" w:cs="Times New Roman"/>
          <w:bCs/>
          <w:sz w:val="28"/>
          <w:szCs w:val="28"/>
        </w:rPr>
        <w:t>правовые, социально-</w:t>
      </w:r>
      <w:r w:rsidRPr="0065683D">
        <w:rPr>
          <w:rFonts w:ascii="Times New Roman" w:hAnsi="Times New Roman" w:cs="Times New Roman"/>
          <w:bCs/>
          <w:sz w:val="28"/>
          <w:szCs w:val="28"/>
        </w:rPr>
        <w:lastRenderedPageBreak/>
        <w:t>экономические и психолого-гуманитарные аспекты». 23-24 ноября 2017г. Новороссийск.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eastAsia="Garamon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83D">
        <w:rPr>
          <w:rFonts w:ascii="Times New Roman" w:hAnsi="Times New Roman" w:cs="Times New Roman"/>
          <w:sz w:val="28"/>
          <w:szCs w:val="28"/>
        </w:rPr>
        <w:t xml:space="preserve">Радченко Т.В. активизирует инновационную деятельность в МБУ ДО ДТДМ, активно внедряет новые инновационные проекты и программы, участвует в различных конкурсах.  Благодаря ее руководству,  Дворец творчества  внесен в национальный реестр ведущих образовательных учреждений России (2013г., 2014г., 2017 г.), является  </w:t>
      </w:r>
      <w:r w:rsidRPr="0065683D">
        <w:rPr>
          <w:rFonts w:ascii="Times New Roman" w:eastAsia="Garamond" w:hAnsi="Times New Roman" w:cs="Times New Roman"/>
          <w:sz w:val="28"/>
          <w:szCs w:val="28"/>
        </w:rPr>
        <w:t xml:space="preserve">победителем краевого конкурса программ развития  учреждений дополнительного образования  (2015г.). По результатам работы получен Грант Губернатора на развитие учреждения. 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aramond" w:hAnsi="Times New Roman" w:cs="Times New Roman"/>
          <w:sz w:val="28"/>
          <w:szCs w:val="28"/>
        </w:rPr>
        <w:tab/>
      </w:r>
      <w:r w:rsidRPr="0065683D">
        <w:rPr>
          <w:rFonts w:ascii="Times New Roman" w:eastAsia="Garamond" w:hAnsi="Times New Roman" w:cs="Times New Roman"/>
          <w:sz w:val="28"/>
          <w:szCs w:val="28"/>
        </w:rPr>
        <w:t xml:space="preserve">В 2015 году Дворцу творчества  присвоен статус </w:t>
      </w:r>
      <w:r w:rsidRPr="0065683D">
        <w:rPr>
          <w:rFonts w:ascii="Times New Roman" w:eastAsia="Garamond" w:hAnsi="Times New Roman" w:cs="Times New Roman"/>
          <w:bCs/>
          <w:sz w:val="28"/>
          <w:szCs w:val="28"/>
        </w:rPr>
        <w:t xml:space="preserve">краевой  </w:t>
      </w:r>
      <w:proofErr w:type="spellStart"/>
      <w:r w:rsidRPr="0065683D">
        <w:rPr>
          <w:rFonts w:ascii="Times New Roman" w:eastAsia="Garamond" w:hAnsi="Times New Roman" w:cs="Times New Roman"/>
          <w:bCs/>
          <w:sz w:val="28"/>
          <w:szCs w:val="28"/>
        </w:rPr>
        <w:t>стажировочной</w:t>
      </w:r>
      <w:proofErr w:type="spellEnd"/>
      <w:r w:rsidRPr="0065683D">
        <w:rPr>
          <w:rFonts w:ascii="Times New Roman" w:eastAsia="Garamond" w:hAnsi="Times New Roman" w:cs="Times New Roman"/>
          <w:bCs/>
          <w:sz w:val="28"/>
          <w:szCs w:val="28"/>
        </w:rPr>
        <w:t xml:space="preserve"> площадки по теме «Ф</w:t>
      </w:r>
      <w:r w:rsidRPr="0065683D">
        <w:rPr>
          <w:rFonts w:ascii="Times New Roman" w:hAnsi="Times New Roman" w:cs="Times New Roman"/>
          <w:sz w:val="28"/>
          <w:szCs w:val="28"/>
        </w:rPr>
        <w:t xml:space="preserve">ормирование профессиональной компетентности педагогических работников дополнительного образования в условиях инновационного развития учреждения». 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eastAsia="Garamond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83D">
        <w:rPr>
          <w:rFonts w:ascii="Times New Roman" w:hAnsi="Times New Roman" w:cs="Times New Roman"/>
          <w:sz w:val="28"/>
          <w:szCs w:val="28"/>
        </w:rPr>
        <w:t xml:space="preserve">В 2016 году Дворец стал </w:t>
      </w:r>
      <w:r w:rsidRPr="0065683D">
        <w:rPr>
          <w:rFonts w:ascii="Times New Roman" w:eastAsia="Garamond" w:hAnsi="Times New Roman" w:cs="Times New Roman"/>
          <w:bCs/>
          <w:sz w:val="28"/>
          <w:szCs w:val="28"/>
        </w:rPr>
        <w:t xml:space="preserve"> краевой инновационной площадкой по теме «Социокультурный центр «ОРИЕНТИР» как координатор неформального и </w:t>
      </w:r>
      <w:proofErr w:type="spellStart"/>
      <w:r w:rsidRPr="0065683D">
        <w:rPr>
          <w:rFonts w:ascii="Times New Roman" w:eastAsia="Garamond" w:hAnsi="Times New Roman" w:cs="Times New Roman"/>
          <w:bCs/>
          <w:sz w:val="28"/>
          <w:szCs w:val="28"/>
        </w:rPr>
        <w:t>информального</w:t>
      </w:r>
      <w:proofErr w:type="spellEnd"/>
      <w:r w:rsidRPr="0065683D">
        <w:rPr>
          <w:rFonts w:ascii="Times New Roman" w:eastAsia="Garamond" w:hAnsi="Times New Roman" w:cs="Times New Roman"/>
          <w:bCs/>
          <w:sz w:val="28"/>
          <w:szCs w:val="28"/>
        </w:rPr>
        <w:t xml:space="preserve"> образования в городе Новороссийске».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eastAsia="Garamond" w:hAnsi="Times New Roman" w:cs="Times New Roman"/>
          <w:bCs/>
          <w:sz w:val="28"/>
          <w:szCs w:val="28"/>
        </w:rPr>
      </w:pPr>
      <w:r>
        <w:rPr>
          <w:rFonts w:ascii="Times New Roman" w:eastAsia="Garamond" w:hAnsi="Times New Roman" w:cs="Times New Roman"/>
          <w:bCs/>
          <w:sz w:val="28"/>
          <w:szCs w:val="28"/>
        </w:rPr>
        <w:tab/>
      </w:r>
      <w:r w:rsidRPr="0065683D">
        <w:rPr>
          <w:rFonts w:ascii="Times New Roman" w:eastAsia="Garamond" w:hAnsi="Times New Roman" w:cs="Times New Roman"/>
          <w:bCs/>
          <w:sz w:val="28"/>
          <w:szCs w:val="28"/>
        </w:rPr>
        <w:t xml:space="preserve">В 2017 году учреждение занесено в «книгу Почета» за активное участие в социально-экономическом развитии субъектов Российской Федерации. 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eastAsia="Garamond" w:hAnsi="Times New Roman" w:cs="Times New Roman"/>
          <w:bCs/>
          <w:sz w:val="28"/>
          <w:szCs w:val="28"/>
        </w:rPr>
      </w:pPr>
      <w:r>
        <w:rPr>
          <w:rFonts w:ascii="Times New Roman" w:eastAsia="Garamond" w:hAnsi="Times New Roman" w:cs="Times New Roman"/>
          <w:bCs/>
          <w:sz w:val="28"/>
          <w:szCs w:val="28"/>
        </w:rPr>
        <w:tab/>
      </w:r>
      <w:r w:rsidRPr="0065683D">
        <w:rPr>
          <w:rFonts w:ascii="Times New Roman" w:eastAsia="Garamond" w:hAnsi="Times New Roman" w:cs="Times New Roman"/>
          <w:bCs/>
          <w:sz w:val="28"/>
          <w:szCs w:val="28"/>
        </w:rPr>
        <w:t>В 2018 году Дворец творчества признан победителем Всероссийского конкурса «Образовательная организация ХХ</w:t>
      </w:r>
      <w:proofErr w:type="gramStart"/>
      <w:r w:rsidRPr="0065683D">
        <w:rPr>
          <w:rFonts w:ascii="Times New Roman" w:eastAsia="Garamond" w:hAnsi="Times New Roman" w:cs="Times New Roman"/>
          <w:bCs/>
          <w:sz w:val="28"/>
          <w:szCs w:val="28"/>
          <w:lang w:val="en-US"/>
        </w:rPr>
        <w:t>I</w:t>
      </w:r>
      <w:proofErr w:type="gramEnd"/>
      <w:r w:rsidRPr="0065683D">
        <w:rPr>
          <w:rFonts w:ascii="Times New Roman" w:eastAsia="Garamond" w:hAnsi="Times New Roman" w:cs="Times New Roman"/>
          <w:bCs/>
          <w:sz w:val="28"/>
          <w:szCs w:val="28"/>
        </w:rPr>
        <w:t xml:space="preserve"> века. Лига лидеров 2018» (г. С.-Петербург). В этом же году МБУ ДО ДТДМ - победитель в области охраны труда «Лучшая организация отрасли «Образование» (вручена Грамота главы муниципального образования город Новороссийск).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Garamond" w:hAnsi="Times New Roman" w:cs="Times New Roman"/>
          <w:bCs/>
          <w:sz w:val="28"/>
          <w:szCs w:val="28"/>
        </w:rPr>
        <w:tab/>
      </w:r>
      <w:r w:rsidRPr="0065683D">
        <w:rPr>
          <w:rFonts w:ascii="Times New Roman" w:eastAsia="Garamond" w:hAnsi="Times New Roman" w:cs="Times New Roman"/>
          <w:bCs/>
          <w:sz w:val="28"/>
          <w:szCs w:val="28"/>
        </w:rPr>
        <w:t>С 2019 года учреждение является муниципальным опорным центром дополнительного образования детей в городе Новороссийске, а в 2020 году за учреждением закреплен статус зонального опорного центра Краснодарского края. Также в 2020 году приказом министерства образования, науки и молодежной политики Краснодарского края Дворец творчества стал территориальным зональным центром «Черноморской западной зоны».</w:t>
      </w:r>
    </w:p>
    <w:p w:rsidR="00F25C8C" w:rsidRPr="0065683D" w:rsidRDefault="00F25C8C" w:rsidP="00F25C8C">
      <w:pPr>
        <w:pStyle w:val="aa"/>
        <w:spacing w:after="0" w:line="240" w:lineRule="auto"/>
        <w:ind w:left="-567"/>
        <w:jc w:val="both"/>
        <w:rPr>
          <w:rFonts w:ascii="Times New Roman" w:eastAsia="Garamond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83D">
        <w:rPr>
          <w:rFonts w:ascii="Times New Roman" w:eastAsia="Garamond" w:hAnsi="Times New Roman" w:cs="Times New Roman"/>
          <w:bCs/>
          <w:sz w:val="28"/>
          <w:szCs w:val="28"/>
        </w:rPr>
        <w:t xml:space="preserve">За последние 3 года улучшилась материально-техническая база ДТДМ: </w:t>
      </w:r>
      <w:r w:rsidRPr="0065683D">
        <w:rPr>
          <w:rFonts w:ascii="Times New Roman" w:hAnsi="Times New Roman" w:cs="Times New Roman"/>
          <w:sz w:val="28"/>
          <w:szCs w:val="28"/>
        </w:rPr>
        <w:t>отремонтированы и оснащены более 80% учебных кабинетов, выполнен капитальный ремонт фасада, кровли, заменены окна, отремонтированы санитарные комнаты.  Для развития вокально-хореографического творчества и высокого уровня проведения концертов, конкурсов и фестивалей</w:t>
      </w:r>
      <w:r w:rsidRPr="0065683D">
        <w:rPr>
          <w:rFonts w:ascii="Times New Roman" w:eastAsia="Garamond" w:hAnsi="Times New Roman" w:cs="Times New Roman"/>
          <w:bCs/>
          <w:sz w:val="28"/>
          <w:szCs w:val="28"/>
        </w:rPr>
        <w:t xml:space="preserve"> </w:t>
      </w:r>
      <w:r w:rsidRPr="0065683D">
        <w:rPr>
          <w:rFonts w:ascii="Times New Roman" w:hAnsi="Times New Roman" w:cs="Times New Roman"/>
          <w:sz w:val="28"/>
          <w:szCs w:val="28"/>
        </w:rPr>
        <w:t xml:space="preserve">отремонтирован концертный зал, приобретены звуковое и световое оборудование,  заменены кресла, «одежда сцены». Продолжается большая работа по благоустройству территории Дворца творчества. Учреждение  вошло в программу по финансированию доступной среды для детей с ОВЗ и инвалидов.   </w:t>
      </w:r>
      <w:r w:rsidRPr="0065683D">
        <w:rPr>
          <w:rFonts w:ascii="Times New Roman" w:eastAsia="Garamond" w:hAnsi="Times New Roman" w:cs="Times New Roman"/>
          <w:bCs/>
          <w:sz w:val="28"/>
          <w:szCs w:val="28"/>
        </w:rPr>
        <w:t xml:space="preserve"> </w:t>
      </w:r>
    </w:p>
    <w:p w:rsidR="00F25C8C" w:rsidRPr="0065683D" w:rsidRDefault="00F25C8C" w:rsidP="00F25C8C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5683D">
        <w:rPr>
          <w:rFonts w:ascii="Times New Roman" w:hAnsi="Times New Roman" w:cs="Times New Roman"/>
          <w:bCs/>
          <w:sz w:val="28"/>
          <w:szCs w:val="28"/>
        </w:rPr>
        <w:t xml:space="preserve">Ежегодно на базе Дворца творчества проводятся курсы повышения квалификации с привлечением специалистов и научных работников городов Москва, Краснодар.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83D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Pr="0065683D">
        <w:rPr>
          <w:rFonts w:ascii="Times New Roman" w:hAnsi="Times New Roman" w:cs="Times New Roman"/>
          <w:sz w:val="28"/>
          <w:szCs w:val="28"/>
        </w:rPr>
        <w:t>1 педагог дополнительного образования является кандидатом биологических наук.</w:t>
      </w:r>
    </w:p>
    <w:p w:rsidR="00F25C8C" w:rsidRPr="0065683D" w:rsidRDefault="00F25C8C" w:rsidP="00F25C8C">
      <w:pPr>
        <w:spacing w:after="0" w:line="240" w:lineRule="auto"/>
        <w:ind w:left="-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65683D">
        <w:rPr>
          <w:rFonts w:ascii="Times New Roman" w:hAnsi="Times New Roman" w:cs="Times New Roman"/>
          <w:bCs/>
          <w:sz w:val="28"/>
          <w:szCs w:val="28"/>
        </w:rPr>
        <w:t xml:space="preserve"> професс</w:t>
      </w:r>
      <w:r>
        <w:rPr>
          <w:rFonts w:ascii="Times New Roman" w:hAnsi="Times New Roman" w:cs="Times New Roman"/>
          <w:bCs/>
          <w:sz w:val="28"/>
          <w:szCs w:val="28"/>
        </w:rPr>
        <w:t xml:space="preserve">иональных конкурсах </w:t>
      </w:r>
      <w:r w:rsidRPr="0065683D">
        <w:rPr>
          <w:rFonts w:ascii="Times New Roman" w:hAnsi="Times New Roman" w:cs="Times New Roman"/>
          <w:bCs/>
          <w:sz w:val="28"/>
          <w:szCs w:val="28"/>
        </w:rPr>
        <w:t>педагоги Дворца творчества достигают высоких результатов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5683D">
        <w:rPr>
          <w:rFonts w:ascii="Times New Roman" w:hAnsi="Times New Roman" w:cs="Times New Roman"/>
          <w:sz w:val="28"/>
          <w:szCs w:val="28"/>
        </w:rPr>
        <w:t xml:space="preserve">конкурсе профессионального мастерства работников системы дополнительного образования </w:t>
      </w:r>
      <w:r w:rsidRPr="00F25C8C">
        <w:rPr>
          <w:rFonts w:ascii="Times New Roman" w:hAnsi="Times New Roman" w:cs="Times New Roman"/>
          <w:b/>
          <w:i/>
          <w:color w:val="002060"/>
          <w:sz w:val="28"/>
          <w:szCs w:val="28"/>
        </w:rPr>
        <w:t>«Сердце отдаю детям»</w:t>
      </w:r>
      <w:r w:rsidRPr="0065683D">
        <w:rPr>
          <w:rFonts w:ascii="Times New Roman" w:hAnsi="Times New Roman" w:cs="Times New Roman"/>
          <w:bCs/>
          <w:sz w:val="28"/>
          <w:szCs w:val="28"/>
        </w:rPr>
        <w:t xml:space="preserve">:  2013г.- </w:t>
      </w:r>
      <w:r w:rsidRPr="0065683D">
        <w:rPr>
          <w:rFonts w:ascii="Times New Roman" w:hAnsi="Times New Roman" w:cs="Times New Roman"/>
          <w:sz w:val="28"/>
          <w:szCs w:val="28"/>
        </w:rPr>
        <w:t>1 место, 2015г.- 2 место, 2017 - 2 место,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3D">
        <w:rPr>
          <w:rFonts w:ascii="Times New Roman" w:hAnsi="Times New Roman" w:cs="Times New Roman"/>
          <w:sz w:val="28"/>
          <w:szCs w:val="28"/>
        </w:rPr>
        <w:t>- 2 место,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3D">
        <w:rPr>
          <w:rFonts w:ascii="Times New Roman" w:hAnsi="Times New Roman" w:cs="Times New Roman"/>
          <w:sz w:val="28"/>
          <w:szCs w:val="28"/>
        </w:rPr>
        <w:t>- 1 место</w:t>
      </w:r>
      <w:r w:rsidR="00650E7C">
        <w:rPr>
          <w:rFonts w:ascii="Times New Roman" w:hAnsi="Times New Roman" w:cs="Times New Roman"/>
          <w:sz w:val="28"/>
          <w:szCs w:val="28"/>
        </w:rPr>
        <w:t xml:space="preserve"> (победитель </w:t>
      </w:r>
      <w:r w:rsidR="00650E7C">
        <w:rPr>
          <w:rFonts w:ascii="Times New Roman" w:hAnsi="Times New Roman" w:cs="Times New Roman"/>
          <w:sz w:val="28"/>
          <w:szCs w:val="28"/>
        </w:rPr>
        <w:lastRenderedPageBreak/>
        <w:t>Краевого этапа конкурса в технической номинации, участник Всероссийского этапа конкурса)</w:t>
      </w:r>
      <w:r w:rsidRPr="0065683D">
        <w:rPr>
          <w:rFonts w:ascii="Times New Roman" w:hAnsi="Times New Roman" w:cs="Times New Roman"/>
          <w:sz w:val="28"/>
          <w:szCs w:val="28"/>
        </w:rPr>
        <w:t>.</w:t>
      </w:r>
    </w:p>
    <w:p w:rsidR="00F25C8C" w:rsidRPr="0065683D" w:rsidRDefault="0024234C" w:rsidP="00F25C8C">
      <w:pPr>
        <w:pStyle w:val="aa"/>
        <w:tabs>
          <w:tab w:val="left" w:pos="142"/>
          <w:tab w:val="left" w:pos="1134"/>
        </w:tabs>
        <w:spacing w:after="0" w:line="240" w:lineRule="auto"/>
        <w:ind w:left="-567"/>
        <w:jc w:val="both"/>
        <w:rPr>
          <w:rFonts w:ascii="Times New Roman" w:eastAsia="Garamond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активно поддерживает инициативу </w:t>
      </w:r>
      <w:r w:rsidRPr="0065683D">
        <w:rPr>
          <w:rFonts w:ascii="Times New Roman" w:hAnsi="Times New Roman" w:cs="Times New Roman"/>
          <w:sz w:val="28"/>
          <w:szCs w:val="28"/>
        </w:rPr>
        <w:t xml:space="preserve">участия педагогов в </w:t>
      </w:r>
      <w:proofErr w:type="spellStart"/>
      <w:r w:rsidRPr="0065683D">
        <w:rPr>
          <w:rFonts w:ascii="Times New Roman" w:hAnsi="Times New Roman" w:cs="Times New Roman"/>
          <w:sz w:val="28"/>
          <w:szCs w:val="28"/>
        </w:rPr>
        <w:t>разнопрофильных</w:t>
      </w:r>
      <w:proofErr w:type="spellEnd"/>
      <w:r w:rsidRPr="006568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683D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65683D">
        <w:rPr>
          <w:rFonts w:ascii="Times New Roman" w:hAnsi="Times New Roman" w:cs="Times New Roman"/>
          <w:sz w:val="28"/>
          <w:szCs w:val="28"/>
        </w:rPr>
        <w:t xml:space="preserve"> </w:t>
      </w:r>
      <w:r w:rsidRPr="0065683D">
        <w:rPr>
          <w:rFonts w:ascii="Times New Roman" w:eastAsia="Garamond" w:hAnsi="Times New Roman" w:cs="Times New Roman"/>
          <w:sz w:val="28"/>
          <w:szCs w:val="28"/>
        </w:rPr>
        <w:t>методических</w:t>
      </w:r>
      <w:r w:rsidRPr="0065683D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, создавая все </w:t>
      </w:r>
      <w:r w:rsidR="003E690D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3E690D" w:rsidRPr="0065683D">
        <w:rPr>
          <w:rFonts w:ascii="Times New Roman" w:hAnsi="Times New Roman" w:cs="Times New Roman"/>
          <w:sz w:val="28"/>
          <w:szCs w:val="28"/>
        </w:rPr>
        <w:t>для</w:t>
      </w:r>
      <w:r w:rsidR="003E690D">
        <w:rPr>
          <w:rFonts w:ascii="Times New Roman" w:hAnsi="Times New Roman" w:cs="Times New Roman"/>
          <w:sz w:val="28"/>
          <w:szCs w:val="28"/>
        </w:rPr>
        <w:t xml:space="preserve"> активной инновационной деятельности</w:t>
      </w:r>
      <w:r w:rsidR="00F25C8C" w:rsidRPr="0065683D">
        <w:rPr>
          <w:rFonts w:ascii="Times New Roman" w:hAnsi="Times New Roman" w:cs="Times New Roman"/>
          <w:sz w:val="28"/>
          <w:szCs w:val="28"/>
        </w:rPr>
        <w:t>. За последний период учреждение  является площадкой проведения краевых и зональных семинаров и конференций: «Современная хореография: техника, комбинация, композиция»</w:t>
      </w:r>
      <w:r w:rsidR="00F25C8C" w:rsidRPr="0065683D">
        <w:rPr>
          <w:rFonts w:ascii="Times New Roman" w:eastAsia="Garamond" w:hAnsi="Times New Roman" w:cs="Times New Roman"/>
          <w:sz w:val="28"/>
          <w:szCs w:val="28"/>
        </w:rPr>
        <w:t xml:space="preserve">; </w:t>
      </w:r>
      <w:r w:rsidR="00F25C8C" w:rsidRPr="0065683D">
        <w:rPr>
          <w:rFonts w:ascii="Times New Roman" w:hAnsi="Times New Roman" w:cs="Times New Roman"/>
          <w:sz w:val="28"/>
          <w:szCs w:val="28"/>
        </w:rPr>
        <w:t xml:space="preserve">«Основные направления деятельности и преобразования учреждения ДТДМ для реализации задач инновационного развития»; «Вместе планируем профессиональный успех»; </w:t>
      </w:r>
      <w:r w:rsidR="00F25C8C" w:rsidRPr="0065683D">
        <w:rPr>
          <w:rFonts w:ascii="Times New Roman" w:eastAsia="Garamond" w:hAnsi="Times New Roman" w:cs="Times New Roman"/>
          <w:sz w:val="28"/>
          <w:szCs w:val="28"/>
        </w:rPr>
        <w:t xml:space="preserve">«Увлекательная </w:t>
      </w:r>
      <w:proofErr w:type="spellStart"/>
      <w:r w:rsidR="00F25C8C" w:rsidRPr="0065683D">
        <w:rPr>
          <w:rFonts w:ascii="Times New Roman" w:eastAsia="Garamond" w:hAnsi="Times New Roman" w:cs="Times New Roman"/>
          <w:sz w:val="28"/>
          <w:szCs w:val="28"/>
        </w:rPr>
        <w:t>РОБОТотехника</w:t>
      </w:r>
      <w:proofErr w:type="spellEnd"/>
      <w:r w:rsidR="00F25C8C" w:rsidRPr="0065683D">
        <w:rPr>
          <w:rFonts w:ascii="Times New Roman" w:eastAsia="Garamond" w:hAnsi="Times New Roman" w:cs="Times New Roman"/>
          <w:sz w:val="28"/>
          <w:szCs w:val="28"/>
        </w:rPr>
        <w:t>», др.</w:t>
      </w:r>
      <w:r w:rsidR="00F25C8C" w:rsidRPr="0065683D">
        <w:rPr>
          <w:rFonts w:ascii="Times New Roman" w:eastAsia="Garamond" w:hAnsi="Times New Roman" w:cs="Times New Roman"/>
          <w:color w:val="FF0000"/>
          <w:sz w:val="28"/>
          <w:szCs w:val="28"/>
        </w:rPr>
        <w:t xml:space="preserve"> </w:t>
      </w:r>
    </w:p>
    <w:p w:rsidR="00F25C8C" w:rsidRPr="003E690D" w:rsidRDefault="00F25C8C" w:rsidP="003E690D">
      <w:pPr>
        <w:pStyle w:val="aa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83D">
        <w:rPr>
          <w:rFonts w:ascii="Times New Roman" w:eastAsia="Garamond" w:hAnsi="Times New Roman" w:cs="Times New Roman"/>
          <w:sz w:val="28"/>
          <w:szCs w:val="28"/>
        </w:rPr>
        <w:tab/>
        <w:t xml:space="preserve">Педагоги Дворца творчества - ежегодные победители </w:t>
      </w:r>
      <w:r w:rsidRPr="0065683D">
        <w:rPr>
          <w:rFonts w:ascii="Times New Roman" w:hAnsi="Times New Roman" w:cs="Times New Roman"/>
          <w:sz w:val="28"/>
          <w:szCs w:val="28"/>
        </w:rPr>
        <w:t>краевых, всероссийских выставок, фестивалей, конкурсов по всем направлениям деятельности.</w:t>
      </w:r>
      <w:r w:rsidR="003E690D">
        <w:rPr>
          <w:rFonts w:ascii="Times New Roman" w:hAnsi="Times New Roman" w:cs="Times New Roman"/>
          <w:sz w:val="28"/>
          <w:szCs w:val="28"/>
        </w:rPr>
        <w:t xml:space="preserve"> </w:t>
      </w:r>
      <w:r w:rsidRPr="0065683D">
        <w:rPr>
          <w:rFonts w:ascii="Times New Roman" w:hAnsi="Times New Roman" w:cs="Times New Roman"/>
          <w:sz w:val="28"/>
          <w:szCs w:val="28"/>
        </w:rPr>
        <w:t>Три коллектива имеют звание «Образцовый детский коллектив».</w:t>
      </w:r>
    </w:p>
    <w:p w:rsidR="00F25C8C" w:rsidRPr="0065683D" w:rsidRDefault="00F25C8C" w:rsidP="00F25C8C">
      <w:pPr>
        <w:pStyle w:val="aa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83D">
        <w:rPr>
          <w:rFonts w:ascii="Times New Roman" w:hAnsi="Times New Roman" w:cs="Times New Roman"/>
          <w:sz w:val="28"/>
          <w:szCs w:val="28"/>
        </w:rPr>
        <w:t xml:space="preserve">Директором Радченко Т.В. совершенствуется система социально-педагогического мониторинга деятельности ОУ, интересов и потребностей детей и их родителей. </w:t>
      </w:r>
    </w:p>
    <w:p w:rsidR="00F25C8C" w:rsidRPr="0065683D" w:rsidRDefault="00F25C8C" w:rsidP="00F25C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48" w:rsidRPr="00441148" w:rsidRDefault="00441148" w:rsidP="00441148">
      <w:pPr>
        <w:pStyle w:val="ab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4748328</wp:posOffset>
                </wp:positionH>
                <wp:positionV relativeFrom="paragraph">
                  <wp:posOffset>181786</wp:posOffset>
                </wp:positionV>
                <wp:extent cx="2138617" cy="1156063"/>
                <wp:effectExtent l="529273" t="0" r="143827" b="0"/>
                <wp:wrapNone/>
                <wp:docPr id="7" name="Выгнутая вниз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9525">
                          <a:off x="0" y="0"/>
                          <a:ext cx="2138617" cy="1156063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7" o:spid="_x0000_s1026" type="#_x0000_t104" style="position:absolute;margin-left:373.9pt;margin-top:14.3pt;width:168.4pt;height:91.05pt;rotation:-305886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" adj="15762,20141,54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66DC" w:rsidRPr="0044114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«Курс</w:t>
      </w:r>
      <w:r w:rsidR="000766D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0766DC" w:rsidRPr="0044114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-</w:t>
      </w:r>
      <w:r w:rsidR="000766D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0766DC" w:rsidRPr="0044114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только вперёд!»</w:t>
      </w:r>
      <w:r w:rsidR="000766DC" w:rsidRPr="004411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66DC">
        <w:rPr>
          <w:rFonts w:ascii="Times New Roman" w:hAnsi="Times New Roman" w:cs="Times New Roman"/>
          <w:sz w:val="28"/>
          <w:szCs w:val="28"/>
        </w:rPr>
        <w:t>в</w:t>
      </w:r>
      <w:r w:rsidRPr="00441148">
        <w:rPr>
          <w:rFonts w:ascii="Times New Roman" w:hAnsi="Times New Roman" w:cs="Times New Roman"/>
          <w:sz w:val="28"/>
          <w:szCs w:val="28"/>
        </w:rPr>
        <w:t xml:space="preserve"> </w:t>
      </w:r>
      <w:r w:rsidRPr="00093442">
        <w:rPr>
          <w:rFonts w:ascii="Times New Roman" w:hAnsi="Times New Roman" w:cs="Times New Roman"/>
          <w:i/>
          <w:color w:val="FF0000"/>
          <w:sz w:val="28"/>
          <w:szCs w:val="28"/>
        </w:rPr>
        <w:t>видео</w:t>
      </w:r>
      <w:r w:rsidR="000766DC">
        <w:rPr>
          <w:rFonts w:ascii="Times New Roman" w:hAnsi="Times New Roman" w:cs="Times New Roman"/>
          <w:i/>
          <w:color w:val="FF0000"/>
          <w:sz w:val="28"/>
          <w:szCs w:val="28"/>
        </w:rPr>
        <w:t>ролике</w:t>
      </w:r>
      <w:r w:rsidR="00076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материал 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директора учреждения Радченко Татьяны Владимировны: позиция, видение вызовов, цели и приоритеты в работе, обзорная информация об образовательном учреждении в целом, успехи и достижения. </w:t>
      </w:r>
    </w:p>
    <w:p w:rsidR="00441148" w:rsidRDefault="00441148" w:rsidP="00441148">
      <w:pPr>
        <w:pStyle w:val="ab"/>
        <w:spacing w:line="276" w:lineRule="auto"/>
        <w:ind w:left="-567"/>
        <w:jc w:val="both"/>
        <w:rPr>
          <w:rFonts w:ascii="Times New Roman" w:hAnsi="Times New Roman" w:cs="Times New Roman"/>
          <w:b/>
        </w:rPr>
      </w:pPr>
    </w:p>
    <w:p w:rsidR="00650E7C" w:rsidRDefault="00441148" w:rsidP="00650E7C">
      <w:pPr>
        <w:pStyle w:val="ab"/>
        <w:spacing w:line="276" w:lineRule="auto"/>
        <w:jc w:val="both"/>
        <w:rPr>
          <w:rStyle w:val="ac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</w:rPr>
        <w:t xml:space="preserve">Дополнительная информация на </w:t>
      </w:r>
      <w:r w:rsidRPr="00441148">
        <w:rPr>
          <w:rFonts w:ascii="Times New Roman" w:hAnsi="Times New Roman" w:cs="Times New Roman"/>
          <w:b/>
        </w:rPr>
        <w:t>САЙТ</w:t>
      </w:r>
      <w:r>
        <w:rPr>
          <w:rFonts w:ascii="Times New Roman" w:hAnsi="Times New Roman" w:cs="Times New Roman"/>
          <w:b/>
        </w:rPr>
        <w:t>Е</w:t>
      </w:r>
      <w:r w:rsidRPr="00441148">
        <w:rPr>
          <w:rFonts w:ascii="Times New Roman" w:hAnsi="Times New Roman" w:cs="Times New Roman"/>
          <w:b/>
        </w:rPr>
        <w:t>:</w:t>
      </w:r>
      <w:r>
        <w:rPr>
          <w:b/>
        </w:rPr>
        <w:t xml:space="preserve">  </w:t>
      </w:r>
      <w:hyperlink r:id="rId13" w:history="1">
        <w:r w:rsidR="00650E7C" w:rsidRPr="003E690D">
          <w:rPr>
            <w:rStyle w:val="ac"/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www.дворец-творчества.рф</w:t>
        </w:r>
      </w:hyperlink>
      <w:r w:rsidR="003E690D">
        <w:rPr>
          <w:rStyle w:val="ac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441148" w:rsidRDefault="00441148" w:rsidP="00650E7C">
      <w:pPr>
        <w:pStyle w:val="ab"/>
        <w:spacing w:line="276" w:lineRule="auto"/>
        <w:jc w:val="both"/>
        <w:rPr>
          <w:rStyle w:val="ac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41148" w:rsidRDefault="00441148" w:rsidP="00650E7C">
      <w:pPr>
        <w:pStyle w:val="ab"/>
        <w:spacing w:line="276" w:lineRule="auto"/>
        <w:jc w:val="both"/>
        <w:rPr>
          <w:rStyle w:val="ac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41148" w:rsidRPr="003E690D" w:rsidRDefault="00441148" w:rsidP="00650E7C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7641D" w:rsidRDefault="00D7641D" w:rsidP="00D7641D">
      <w:pPr>
        <w:jc w:val="center"/>
      </w:pPr>
    </w:p>
    <w:p w:rsidR="00D7641D" w:rsidRPr="0089546D" w:rsidRDefault="00D7641D" w:rsidP="00D7641D">
      <w:pPr>
        <w:jc w:val="center"/>
      </w:pPr>
    </w:p>
    <w:p w:rsidR="0089546D" w:rsidRPr="0089546D" w:rsidRDefault="0089546D" w:rsidP="0089546D"/>
    <w:p w:rsidR="0089546D" w:rsidRPr="0089546D" w:rsidRDefault="0089546D" w:rsidP="0089546D"/>
    <w:p w:rsidR="0089546D" w:rsidRPr="0089546D" w:rsidRDefault="0089546D" w:rsidP="0089546D"/>
    <w:p w:rsidR="0089546D" w:rsidRPr="0089546D" w:rsidRDefault="0089546D" w:rsidP="0089546D"/>
    <w:p w:rsidR="0089546D" w:rsidRPr="0089546D" w:rsidRDefault="0089546D" w:rsidP="0089546D"/>
    <w:p w:rsidR="0089546D" w:rsidRPr="0089546D" w:rsidRDefault="0089546D" w:rsidP="0089546D"/>
    <w:p w:rsidR="0089546D" w:rsidRDefault="0089546D" w:rsidP="0089546D"/>
    <w:p w:rsidR="00C35B7A" w:rsidRDefault="00C35B7A" w:rsidP="0089546D">
      <w:pPr>
        <w:ind w:firstLine="708"/>
      </w:pPr>
    </w:p>
    <w:p w:rsidR="0005748B" w:rsidRDefault="0005748B" w:rsidP="0089546D">
      <w:pPr>
        <w:ind w:firstLine="708"/>
      </w:pPr>
    </w:p>
    <w:p w:rsidR="0005748B" w:rsidRPr="0089546D" w:rsidRDefault="0005748B" w:rsidP="0089546D">
      <w:pPr>
        <w:ind w:firstLine="708"/>
      </w:pPr>
    </w:p>
    <w:sectPr w:rsidR="0005748B" w:rsidRPr="0089546D" w:rsidSect="0089546D">
      <w:pgSz w:w="11906" w:h="16838"/>
      <w:pgMar w:top="851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95" w:rsidRDefault="00593C95" w:rsidP="0005748B">
      <w:pPr>
        <w:spacing w:after="0" w:line="240" w:lineRule="auto"/>
      </w:pPr>
      <w:r>
        <w:separator/>
      </w:r>
    </w:p>
  </w:endnote>
  <w:endnote w:type="continuationSeparator" w:id="0">
    <w:p w:rsidR="00593C95" w:rsidRDefault="00593C95" w:rsidP="0005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95" w:rsidRDefault="00593C95" w:rsidP="0005748B">
      <w:pPr>
        <w:spacing w:after="0" w:line="240" w:lineRule="auto"/>
      </w:pPr>
      <w:r>
        <w:separator/>
      </w:r>
    </w:p>
  </w:footnote>
  <w:footnote w:type="continuationSeparator" w:id="0">
    <w:p w:rsidR="00593C95" w:rsidRDefault="00593C95" w:rsidP="00057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02"/>
    <w:rsid w:val="0001396B"/>
    <w:rsid w:val="0005748B"/>
    <w:rsid w:val="000766DC"/>
    <w:rsid w:val="00093442"/>
    <w:rsid w:val="001667FA"/>
    <w:rsid w:val="001941A2"/>
    <w:rsid w:val="0024234C"/>
    <w:rsid w:val="002A487E"/>
    <w:rsid w:val="003530DE"/>
    <w:rsid w:val="00380C2F"/>
    <w:rsid w:val="003B63E4"/>
    <w:rsid w:val="003E690D"/>
    <w:rsid w:val="00441148"/>
    <w:rsid w:val="00480302"/>
    <w:rsid w:val="004E2C93"/>
    <w:rsid w:val="004F6798"/>
    <w:rsid w:val="0054532B"/>
    <w:rsid w:val="005710C6"/>
    <w:rsid w:val="00580C06"/>
    <w:rsid w:val="00593C95"/>
    <w:rsid w:val="005A2B46"/>
    <w:rsid w:val="00650E7C"/>
    <w:rsid w:val="00761003"/>
    <w:rsid w:val="0089546D"/>
    <w:rsid w:val="009333DD"/>
    <w:rsid w:val="009A6BCB"/>
    <w:rsid w:val="00B767D1"/>
    <w:rsid w:val="00C35B7A"/>
    <w:rsid w:val="00C5181B"/>
    <w:rsid w:val="00CE3B0A"/>
    <w:rsid w:val="00D30012"/>
    <w:rsid w:val="00D7641D"/>
    <w:rsid w:val="00DC242C"/>
    <w:rsid w:val="00E54348"/>
    <w:rsid w:val="00EB2B15"/>
    <w:rsid w:val="00EC1F93"/>
    <w:rsid w:val="00F145DA"/>
    <w:rsid w:val="00F25C8C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B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48B"/>
  </w:style>
  <w:style w:type="paragraph" w:styleId="a8">
    <w:name w:val="footer"/>
    <w:basedOn w:val="a"/>
    <w:link w:val="a9"/>
    <w:uiPriority w:val="99"/>
    <w:unhideWhenUsed/>
    <w:rsid w:val="0005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48B"/>
  </w:style>
  <w:style w:type="paragraph" w:styleId="aa">
    <w:name w:val="List Paragraph"/>
    <w:basedOn w:val="a"/>
    <w:uiPriority w:val="34"/>
    <w:qFormat/>
    <w:rsid w:val="00F25C8C"/>
    <w:pPr>
      <w:ind w:left="720"/>
      <w:contextualSpacing/>
    </w:pPr>
  </w:style>
  <w:style w:type="paragraph" w:styleId="ab">
    <w:name w:val="No Spacing"/>
    <w:uiPriority w:val="1"/>
    <w:qFormat/>
    <w:rsid w:val="00650E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50E7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E3B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B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48B"/>
  </w:style>
  <w:style w:type="paragraph" w:styleId="a8">
    <w:name w:val="footer"/>
    <w:basedOn w:val="a"/>
    <w:link w:val="a9"/>
    <w:uiPriority w:val="99"/>
    <w:unhideWhenUsed/>
    <w:rsid w:val="0005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48B"/>
  </w:style>
  <w:style w:type="paragraph" w:styleId="aa">
    <w:name w:val="List Paragraph"/>
    <w:basedOn w:val="a"/>
    <w:uiPriority w:val="34"/>
    <w:qFormat/>
    <w:rsid w:val="00F25C8C"/>
    <w:pPr>
      <w:ind w:left="720"/>
      <w:contextualSpacing/>
    </w:pPr>
  </w:style>
  <w:style w:type="paragraph" w:styleId="ab">
    <w:name w:val="No Spacing"/>
    <w:uiPriority w:val="1"/>
    <w:qFormat/>
    <w:rsid w:val="00650E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50E7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E3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&#1076;&#1074;&#1086;&#1088;&#1077;&#1094;-&#1090;&#1074;&#1086;&#1088;&#1095;&#1077;&#1089;&#1090;&#1074;&#107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L8shK5yQi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7L8shK5yQi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0B85-75E0-43F1-B5F9-48F2B860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</dc:creator>
  <cp:keywords/>
  <dc:description/>
  <cp:lastModifiedBy>52</cp:lastModifiedBy>
  <cp:revision>31</cp:revision>
  <dcterms:created xsi:type="dcterms:W3CDTF">2019-10-25T08:34:00Z</dcterms:created>
  <dcterms:modified xsi:type="dcterms:W3CDTF">2020-02-27T11:45:00Z</dcterms:modified>
</cp:coreProperties>
</file>